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A282" w14:textId="77777777" w:rsidR="00BB6210" w:rsidRPr="00DE5B3A" w:rsidRDefault="00BB6210" w:rsidP="00BB6210">
      <w:pPr>
        <w:pStyle w:val="Heading4"/>
        <w:jc w:val="center"/>
        <w:rPr>
          <w:b/>
          <w:bCs/>
          <w:sz w:val="22"/>
          <w:szCs w:val="22"/>
          <w:u w:val="none"/>
        </w:rPr>
      </w:pPr>
      <w:r w:rsidRPr="00DE5B3A">
        <w:rPr>
          <w:b/>
          <w:bCs/>
          <w:sz w:val="22"/>
          <w:szCs w:val="22"/>
          <w:u w:val="none"/>
        </w:rPr>
        <w:t>Personnel Procedure Explanations</w:t>
      </w:r>
    </w:p>
    <w:p w14:paraId="3D850B1A" w14:textId="77777777" w:rsidR="00BB6210" w:rsidRPr="00DE5B3A" w:rsidRDefault="00BB6210" w:rsidP="00BB6210">
      <w:pPr>
        <w:rPr>
          <w:sz w:val="22"/>
          <w:szCs w:val="22"/>
        </w:rPr>
      </w:pPr>
    </w:p>
    <w:p w14:paraId="3407AEED" w14:textId="77777777" w:rsidR="00BB6210" w:rsidRPr="00DE5B3A" w:rsidRDefault="00BB6210" w:rsidP="00BB6210">
      <w:pPr>
        <w:rPr>
          <w:sz w:val="22"/>
          <w:szCs w:val="22"/>
        </w:rPr>
      </w:pPr>
      <w:r w:rsidRPr="00DE5B3A">
        <w:rPr>
          <w:sz w:val="22"/>
          <w:szCs w:val="22"/>
        </w:rPr>
        <w:t xml:space="preserve">Library Employees should refer to the </w:t>
      </w:r>
      <w:r w:rsidRPr="00DE5B3A">
        <w:rPr>
          <w:b/>
          <w:sz w:val="22"/>
          <w:szCs w:val="22"/>
          <w:u w:val="single"/>
        </w:rPr>
        <w:t xml:space="preserve">City of Clarinda’s Personnel Policies and Procedures </w:t>
      </w:r>
      <w:r w:rsidR="00106CF8" w:rsidRPr="00DE5B3A">
        <w:rPr>
          <w:b/>
          <w:sz w:val="22"/>
          <w:szCs w:val="22"/>
          <w:u w:val="single"/>
        </w:rPr>
        <w:t>M</w:t>
      </w:r>
      <w:r w:rsidRPr="00DE5B3A">
        <w:rPr>
          <w:b/>
          <w:sz w:val="22"/>
          <w:szCs w:val="22"/>
          <w:u w:val="single"/>
        </w:rPr>
        <w:t>anual</w:t>
      </w:r>
      <w:r w:rsidRPr="00DE5B3A">
        <w:rPr>
          <w:sz w:val="22"/>
          <w:szCs w:val="22"/>
        </w:rPr>
        <w:t xml:space="preserve"> and the Lied Public Library’s Bylaws for further information on personnel procedures.</w:t>
      </w:r>
    </w:p>
    <w:p w14:paraId="25CE82B5" w14:textId="77777777" w:rsidR="00BB6210" w:rsidRPr="00DE5B3A" w:rsidRDefault="00BB6210" w:rsidP="00BB6210">
      <w:pPr>
        <w:rPr>
          <w:sz w:val="22"/>
          <w:szCs w:val="22"/>
        </w:rPr>
      </w:pPr>
    </w:p>
    <w:p w14:paraId="7E790D9A" w14:textId="77777777" w:rsidR="00BB6210" w:rsidRPr="00DE5B3A" w:rsidRDefault="00BB6210" w:rsidP="00BB6210">
      <w:pPr>
        <w:tabs>
          <w:tab w:val="left" w:pos="-720"/>
        </w:tabs>
        <w:suppressAutoHyphens/>
        <w:jc w:val="both"/>
        <w:rPr>
          <w:b/>
          <w:bCs/>
          <w:spacing w:val="-3"/>
          <w:sz w:val="22"/>
          <w:szCs w:val="22"/>
        </w:rPr>
      </w:pPr>
      <w:r w:rsidRPr="00DE5B3A">
        <w:rPr>
          <w:b/>
          <w:bCs/>
          <w:spacing w:val="-3"/>
          <w:sz w:val="22"/>
          <w:szCs w:val="22"/>
        </w:rPr>
        <w:t>Compensation:</w:t>
      </w:r>
    </w:p>
    <w:p w14:paraId="050BC176" w14:textId="77777777" w:rsidR="00BB6210" w:rsidRPr="00DE5B3A" w:rsidRDefault="00BB6210" w:rsidP="00BB6210">
      <w:pPr>
        <w:tabs>
          <w:tab w:val="left" w:pos="-720"/>
        </w:tabs>
        <w:suppressAutoHyphens/>
        <w:jc w:val="both"/>
        <w:rPr>
          <w:spacing w:val="-3"/>
          <w:sz w:val="22"/>
          <w:szCs w:val="22"/>
        </w:rPr>
      </w:pPr>
      <w:r w:rsidRPr="00DE5B3A">
        <w:rPr>
          <w:spacing w:val="-3"/>
          <w:sz w:val="22"/>
          <w:szCs w:val="22"/>
        </w:rPr>
        <w:t xml:space="preserve">    </w:t>
      </w:r>
      <w:r w:rsidRPr="00DE5B3A">
        <w:rPr>
          <w:spacing w:val="-3"/>
          <w:sz w:val="22"/>
          <w:szCs w:val="22"/>
        </w:rPr>
        <w:tab/>
        <w:t xml:space="preserve"> The Library Director is the only one to work on a salaried basis.  Each employee shall record his work on a time sheet that is collected</w:t>
      </w:r>
      <w:r w:rsidR="002D67C9" w:rsidRPr="00DE5B3A">
        <w:rPr>
          <w:spacing w:val="-3"/>
          <w:sz w:val="22"/>
          <w:szCs w:val="22"/>
        </w:rPr>
        <w:t xml:space="preserve"> by</w:t>
      </w:r>
      <w:r w:rsidRPr="00DE5B3A">
        <w:rPr>
          <w:spacing w:val="-3"/>
          <w:sz w:val="22"/>
          <w:szCs w:val="22"/>
        </w:rPr>
        <w:t xml:space="preserve"> every other Saturday with payday the following Wednesday.</w:t>
      </w:r>
    </w:p>
    <w:p w14:paraId="2F0990BA" w14:textId="77777777" w:rsidR="00BB6210" w:rsidRPr="00DE5B3A" w:rsidRDefault="00BB6210" w:rsidP="00BB6210">
      <w:pPr>
        <w:tabs>
          <w:tab w:val="left" w:pos="-720"/>
        </w:tabs>
        <w:suppressAutoHyphens/>
        <w:jc w:val="both"/>
        <w:rPr>
          <w:spacing w:val="-3"/>
          <w:sz w:val="22"/>
          <w:szCs w:val="22"/>
        </w:rPr>
      </w:pPr>
    </w:p>
    <w:p w14:paraId="1D0206A4" w14:textId="77777777" w:rsidR="00BB6210" w:rsidRPr="00DE5B3A" w:rsidRDefault="00BB6210" w:rsidP="00BB6210">
      <w:pPr>
        <w:tabs>
          <w:tab w:val="left" w:pos="-720"/>
        </w:tabs>
        <w:suppressAutoHyphens/>
        <w:jc w:val="both"/>
        <w:rPr>
          <w:b/>
          <w:bCs/>
          <w:spacing w:val="-3"/>
          <w:sz w:val="22"/>
          <w:szCs w:val="22"/>
        </w:rPr>
      </w:pPr>
      <w:r w:rsidRPr="00DE5B3A">
        <w:rPr>
          <w:b/>
          <w:bCs/>
          <w:spacing w:val="-3"/>
          <w:sz w:val="22"/>
          <w:szCs w:val="22"/>
        </w:rPr>
        <w:t>Attendance and Leaves:</w:t>
      </w:r>
    </w:p>
    <w:p w14:paraId="71C57799" w14:textId="77777777" w:rsidR="00BB6210" w:rsidRPr="00DE5B3A" w:rsidRDefault="00BB6210" w:rsidP="00BB6210">
      <w:pPr>
        <w:tabs>
          <w:tab w:val="left" w:pos="-720"/>
        </w:tabs>
        <w:suppressAutoHyphens/>
        <w:jc w:val="both"/>
        <w:rPr>
          <w:spacing w:val="-3"/>
          <w:sz w:val="22"/>
          <w:szCs w:val="22"/>
        </w:rPr>
      </w:pPr>
      <w:r w:rsidRPr="00DE5B3A">
        <w:rPr>
          <w:spacing w:val="-3"/>
          <w:sz w:val="22"/>
          <w:szCs w:val="22"/>
        </w:rPr>
        <w:t xml:space="preserve">     </w:t>
      </w:r>
      <w:r w:rsidRPr="00DE5B3A">
        <w:rPr>
          <w:spacing w:val="-3"/>
          <w:sz w:val="22"/>
          <w:szCs w:val="22"/>
        </w:rPr>
        <w:tab/>
        <w:t xml:space="preserve">Refer to the City of Clarinda’s Personnel Policies and Procedures for more details on attendance and leaves.  </w:t>
      </w:r>
    </w:p>
    <w:p w14:paraId="3F8A275C" w14:textId="77777777" w:rsidR="00BB6210" w:rsidRPr="00DE5B3A" w:rsidRDefault="00BB6210" w:rsidP="00BB6210">
      <w:pPr>
        <w:tabs>
          <w:tab w:val="left" w:pos="-720"/>
        </w:tabs>
        <w:suppressAutoHyphens/>
        <w:jc w:val="both"/>
        <w:rPr>
          <w:spacing w:val="-3"/>
          <w:sz w:val="22"/>
          <w:szCs w:val="22"/>
        </w:rPr>
      </w:pPr>
      <w:r w:rsidRPr="00DE5B3A">
        <w:rPr>
          <w:spacing w:val="-3"/>
          <w:sz w:val="22"/>
          <w:szCs w:val="22"/>
        </w:rPr>
        <w:tab/>
        <w:t xml:space="preserve">The Library Director and </w:t>
      </w:r>
      <w:proofErr w:type="gramStart"/>
      <w:r w:rsidRPr="00DE5B3A">
        <w:rPr>
          <w:spacing w:val="-3"/>
          <w:sz w:val="22"/>
          <w:szCs w:val="22"/>
        </w:rPr>
        <w:t>full time</w:t>
      </w:r>
      <w:proofErr w:type="gramEnd"/>
      <w:r w:rsidRPr="00DE5B3A">
        <w:rPr>
          <w:spacing w:val="-3"/>
          <w:sz w:val="22"/>
          <w:szCs w:val="22"/>
        </w:rPr>
        <w:t xml:space="preserve"> staff shall have vacation with pay after the first year of service.  Vacation days shall be taken at the convenience of the Library.  The Board should be given notice of the time that the Director will be away on vacation.  </w:t>
      </w:r>
    </w:p>
    <w:p w14:paraId="3214DB26" w14:textId="77777777" w:rsidR="00BB6210" w:rsidRPr="00DE5B3A" w:rsidRDefault="00BB6210" w:rsidP="00BB6210">
      <w:pPr>
        <w:tabs>
          <w:tab w:val="left" w:pos="-720"/>
        </w:tabs>
        <w:suppressAutoHyphens/>
        <w:jc w:val="both"/>
        <w:rPr>
          <w:spacing w:val="-3"/>
          <w:sz w:val="22"/>
          <w:szCs w:val="22"/>
        </w:rPr>
      </w:pPr>
      <w:r w:rsidRPr="00DE5B3A">
        <w:rPr>
          <w:spacing w:val="-3"/>
          <w:sz w:val="22"/>
          <w:szCs w:val="22"/>
        </w:rPr>
        <w:tab/>
        <w:t xml:space="preserve">The Library Director and staff who are full time shall have sick leave with pay.  </w:t>
      </w:r>
      <w:proofErr w:type="gramStart"/>
      <w:r w:rsidRPr="00DE5B3A">
        <w:rPr>
          <w:spacing w:val="-3"/>
          <w:sz w:val="22"/>
          <w:szCs w:val="22"/>
        </w:rPr>
        <w:t>In the event that</w:t>
      </w:r>
      <w:proofErr w:type="gramEnd"/>
      <w:r w:rsidRPr="00DE5B3A">
        <w:rPr>
          <w:spacing w:val="-3"/>
          <w:sz w:val="22"/>
          <w:szCs w:val="22"/>
        </w:rPr>
        <w:t xml:space="preserve"> sick leave has been completely used, vacation time may be substituted.  </w:t>
      </w:r>
    </w:p>
    <w:p w14:paraId="65281BC4" w14:textId="77777777" w:rsidR="00BB6210" w:rsidRPr="00DE5B3A" w:rsidRDefault="00BB6210" w:rsidP="00BB6210">
      <w:pPr>
        <w:tabs>
          <w:tab w:val="left" w:pos="-720"/>
        </w:tabs>
        <w:suppressAutoHyphens/>
        <w:jc w:val="both"/>
        <w:rPr>
          <w:spacing w:val="-3"/>
          <w:sz w:val="22"/>
          <w:szCs w:val="22"/>
        </w:rPr>
      </w:pPr>
    </w:p>
    <w:p w14:paraId="4EBE1BAC" w14:textId="77777777" w:rsidR="00BB6210" w:rsidRPr="00DE5B3A" w:rsidRDefault="00BB6210" w:rsidP="00BB6210">
      <w:pPr>
        <w:tabs>
          <w:tab w:val="left" w:pos="-720"/>
        </w:tabs>
        <w:suppressAutoHyphens/>
        <w:jc w:val="both"/>
        <w:rPr>
          <w:b/>
          <w:bCs/>
          <w:spacing w:val="-3"/>
          <w:sz w:val="22"/>
          <w:szCs w:val="22"/>
        </w:rPr>
      </w:pPr>
      <w:r w:rsidRPr="00DE5B3A">
        <w:rPr>
          <w:b/>
          <w:bCs/>
          <w:spacing w:val="-3"/>
          <w:sz w:val="22"/>
          <w:szCs w:val="22"/>
        </w:rPr>
        <w:t>Hiring:</w:t>
      </w:r>
    </w:p>
    <w:p w14:paraId="6E387DC8" w14:textId="4CE37A24" w:rsidR="00BB6210" w:rsidRPr="00DE5B3A" w:rsidRDefault="00BB6210" w:rsidP="00BB6210">
      <w:pPr>
        <w:tabs>
          <w:tab w:val="left" w:pos="-720"/>
        </w:tabs>
        <w:suppressAutoHyphens/>
        <w:jc w:val="both"/>
        <w:rPr>
          <w:spacing w:val="-3"/>
          <w:sz w:val="22"/>
          <w:szCs w:val="22"/>
        </w:rPr>
      </w:pPr>
      <w:r w:rsidRPr="00DE5B3A">
        <w:rPr>
          <w:spacing w:val="-3"/>
          <w:sz w:val="22"/>
          <w:szCs w:val="22"/>
        </w:rPr>
        <w:t xml:space="preserve">     </w:t>
      </w:r>
      <w:r w:rsidRPr="00DE5B3A">
        <w:rPr>
          <w:spacing w:val="-3"/>
          <w:sz w:val="22"/>
          <w:szCs w:val="22"/>
        </w:rPr>
        <w:tab/>
        <w:t>A written application is required for al</w:t>
      </w:r>
      <w:bookmarkStart w:id="0" w:name="_GoBack"/>
      <w:bookmarkEnd w:id="0"/>
      <w:r w:rsidRPr="00DE5B3A">
        <w:rPr>
          <w:spacing w:val="-3"/>
          <w:sz w:val="22"/>
          <w:szCs w:val="22"/>
        </w:rPr>
        <w:t xml:space="preserve">l positions.  The Library Director is selected by the Library Board.  All other staff are selected by the Library Director.  All employees will be on </w:t>
      </w:r>
      <w:r w:rsidR="00DE5B3A" w:rsidRPr="007F7DAD">
        <w:rPr>
          <w:spacing w:val="-3"/>
          <w:sz w:val="22"/>
          <w:szCs w:val="22"/>
        </w:rPr>
        <w:t>one (1) year</w:t>
      </w:r>
      <w:r w:rsidRPr="00DE5B3A">
        <w:rPr>
          <w:spacing w:val="-3"/>
          <w:sz w:val="22"/>
          <w:szCs w:val="22"/>
        </w:rPr>
        <w:t xml:space="preserve"> probation period and must comply with the Personnel Procedures of the City of Clarinda.</w:t>
      </w:r>
    </w:p>
    <w:p w14:paraId="083E5BDE" w14:textId="77777777" w:rsidR="00BB6210" w:rsidRPr="00DE5B3A" w:rsidRDefault="00BB6210" w:rsidP="00BB6210">
      <w:pPr>
        <w:tabs>
          <w:tab w:val="left" w:pos="-720"/>
        </w:tabs>
        <w:suppressAutoHyphens/>
        <w:jc w:val="both"/>
        <w:rPr>
          <w:spacing w:val="-3"/>
          <w:sz w:val="22"/>
          <w:szCs w:val="22"/>
        </w:rPr>
      </w:pPr>
    </w:p>
    <w:p w14:paraId="5B571103" w14:textId="77777777" w:rsidR="00BB6210" w:rsidRPr="00DE5B3A" w:rsidRDefault="00BB6210" w:rsidP="00BB6210">
      <w:pPr>
        <w:tabs>
          <w:tab w:val="left" w:pos="-720"/>
        </w:tabs>
        <w:suppressAutoHyphens/>
        <w:jc w:val="both"/>
        <w:rPr>
          <w:spacing w:val="-3"/>
          <w:sz w:val="22"/>
          <w:szCs w:val="22"/>
        </w:rPr>
      </w:pPr>
      <w:r w:rsidRPr="00DE5B3A">
        <w:rPr>
          <w:b/>
          <w:spacing w:val="-3"/>
          <w:sz w:val="22"/>
          <w:szCs w:val="22"/>
        </w:rPr>
        <w:t>Evaluation</w:t>
      </w:r>
      <w:r w:rsidRPr="00DE5B3A">
        <w:rPr>
          <w:spacing w:val="-3"/>
          <w:sz w:val="22"/>
          <w:szCs w:val="22"/>
        </w:rPr>
        <w:t>:</w:t>
      </w:r>
    </w:p>
    <w:p w14:paraId="3634973A" w14:textId="77777777" w:rsidR="00BB6210" w:rsidRPr="00DE5B3A" w:rsidRDefault="00BB6210" w:rsidP="00BB6210">
      <w:pPr>
        <w:tabs>
          <w:tab w:val="left" w:pos="-720"/>
        </w:tabs>
        <w:suppressAutoHyphens/>
        <w:jc w:val="both"/>
        <w:rPr>
          <w:spacing w:val="-3"/>
          <w:sz w:val="22"/>
          <w:szCs w:val="22"/>
        </w:rPr>
      </w:pPr>
      <w:r w:rsidRPr="00DE5B3A">
        <w:rPr>
          <w:spacing w:val="-3"/>
          <w:sz w:val="22"/>
          <w:szCs w:val="22"/>
        </w:rPr>
        <w:tab/>
        <w:t>All library employees will be evaluated annually.  The Library Board of Trustees will evaluate the Library Director and the results will be discussed at a regular Trustee meeting.  The Library Director will evaluate all other library staff.</w:t>
      </w:r>
    </w:p>
    <w:p w14:paraId="1A9A5E92" w14:textId="77777777" w:rsidR="00BB6210" w:rsidRPr="00DE5B3A" w:rsidRDefault="00BB6210" w:rsidP="00BB6210">
      <w:pPr>
        <w:tabs>
          <w:tab w:val="left" w:pos="-720"/>
        </w:tabs>
        <w:suppressAutoHyphens/>
        <w:jc w:val="both"/>
        <w:rPr>
          <w:b/>
          <w:bCs/>
          <w:spacing w:val="-3"/>
          <w:sz w:val="22"/>
          <w:szCs w:val="22"/>
          <w:u w:val="single"/>
        </w:rPr>
      </w:pPr>
    </w:p>
    <w:p w14:paraId="2F2AB9FE" w14:textId="77777777" w:rsidR="00BB6210" w:rsidRPr="00DE5B3A" w:rsidRDefault="00F10B38" w:rsidP="00BB6210">
      <w:pPr>
        <w:tabs>
          <w:tab w:val="left" w:pos="-720"/>
        </w:tabs>
        <w:suppressAutoHyphens/>
        <w:jc w:val="both"/>
        <w:rPr>
          <w:spacing w:val="-3"/>
          <w:sz w:val="22"/>
          <w:szCs w:val="22"/>
        </w:rPr>
      </w:pPr>
      <w:r w:rsidRPr="00DE5B3A">
        <w:rPr>
          <w:b/>
          <w:bCs/>
          <w:spacing w:val="-3"/>
          <w:sz w:val="22"/>
          <w:szCs w:val="22"/>
        </w:rPr>
        <w:t>Dismissal</w:t>
      </w:r>
      <w:r w:rsidR="00BB6210" w:rsidRPr="00DE5B3A">
        <w:rPr>
          <w:b/>
          <w:bCs/>
          <w:spacing w:val="-3"/>
          <w:sz w:val="22"/>
          <w:szCs w:val="22"/>
        </w:rPr>
        <w:t>:</w:t>
      </w:r>
    </w:p>
    <w:p w14:paraId="152E0C88" w14:textId="77777777" w:rsidR="00BB6210" w:rsidRPr="00DE5B3A" w:rsidRDefault="00BB6210" w:rsidP="00BB6210">
      <w:pPr>
        <w:tabs>
          <w:tab w:val="left" w:pos="-720"/>
        </w:tabs>
        <w:suppressAutoHyphens/>
        <w:jc w:val="both"/>
        <w:rPr>
          <w:spacing w:val="-3"/>
          <w:sz w:val="22"/>
          <w:szCs w:val="22"/>
        </w:rPr>
      </w:pPr>
      <w:r w:rsidRPr="00DE5B3A">
        <w:rPr>
          <w:spacing w:val="-3"/>
          <w:sz w:val="22"/>
          <w:szCs w:val="22"/>
        </w:rPr>
        <w:t xml:space="preserve">    </w:t>
      </w:r>
      <w:r w:rsidRPr="00DE5B3A">
        <w:rPr>
          <w:spacing w:val="-3"/>
          <w:sz w:val="22"/>
          <w:szCs w:val="22"/>
        </w:rPr>
        <w:tab/>
        <w:t xml:space="preserve"> Where an employee's conduct is detrimental to the Library or the general welfare of a fellow employee, disciplinary action will be taken.  Disciplinary action may be necessary because of inefficiency, incompetence, insubordination, failure to perform assigned duties, absent without leave, narcotics addiction or abuse, infraction of safety rules, conviction of a crime involving moral turpitude.  </w:t>
      </w:r>
    </w:p>
    <w:p w14:paraId="22A38D48" w14:textId="77777777" w:rsidR="00BB6210" w:rsidRPr="00DE5B3A" w:rsidRDefault="00BB6210" w:rsidP="00BB6210">
      <w:pPr>
        <w:tabs>
          <w:tab w:val="left" w:pos="-720"/>
        </w:tabs>
        <w:suppressAutoHyphens/>
        <w:jc w:val="both"/>
        <w:rPr>
          <w:spacing w:val="-3"/>
          <w:sz w:val="22"/>
          <w:szCs w:val="22"/>
        </w:rPr>
      </w:pPr>
      <w:r w:rsidRPr="00DE5B3A">
        <w:rPr>
          <w:spacing w:val="-3"/>
          <w:sz w:val="22"/>
          <w:szCs w:val="22"/>
        </w:rPr>
        <w:t xml:space="preserve">    </w:t>
      </w:r>
      <w:r w:rsidRPr="00DE5B3A">
        <w:rPr>
          <w:spacing w:val="-3"/>
          <w:sz w:val="22"/>
          <w:szCs w:val="22"/>
        </w:rPr>
        <w:tab/>
        <w:t xml:space="preserve"> Depending upon the severity of the offense, disciplinary action may take the following form: written warning, suspension, demotion or dismissal.  Copies of written communications involving disciplinary action will become part of the employee's personnel file.</w:t>
      </w:r>
    </w:p>
    <w:p w14:paraId="776FCEC1" w14:textId="77777777" w:rsidR="00BB6210" w:rsidRPr="00DE5B3A" w:rsidRDefault="00BB6210" w:rsidP="00BB6210">
      <w:pPr>
        <w:tabs>
          <w:tab w:val="left" w:pos="-720"/>
        </w:tabs>
        <w:suppressAutoHyphens/>
        <w:jc w:val="both"/>
        <w:rPr>
          <w:b/>
          <w:bCs/>
          <w:spacing w:val="-3"/>
          <w:sz w:val="22"/>
          <w:szCs w:val="22"/>
          <w:u w:val="single"/>
        </w:rPr>
      </w:pPr>
    </w:p>
    <w:p w14:paraId="175BCCE2" w14:textId="77777777" w:rsidR="00BB6210" w:rsidRPr="00DE5B3A" w:rsidRDefault="00BB6210" w:rsidP="00BB6210">
      <w:pPr>
        <w:tabs>
          <w:tab w:val="left" w:pos="-720"/>
        </w:tabs>
        <w:suppressAutoHyphens/>
        <w:jc w:val="both"/>
        <w:rPr>
          <w:spacing w:val="-3"/>
          <w:sz w:val="22"/>
          <w:szCs w:val="22"/>
        </w:rPr>
      </w:pPr>
      <w:r w:rsidRPr="00DE5B3A">
        <w:rPr>
          <w:b/>
          <w:bCs/>
          <w:spacing w:val="-3"/>
          <w:sz w:val="22"/>
          <w:szCs w:val="22"/>
        </w:rPr>
        <w:t>Retirement:</w:t>
      </w:r>
    </w:p>
    <w:p w14:paraId="37CFBCDD" w14:textId="77777777" w:rsidR="00BB6210" w:rsidRPr="00DE5B3A" w:rsidRDefault="00BB6210" w:rsidP="00BB6210">
      <w:pPr>
        <w:tabs>
          <w:tab w:val="left" w:pos="-720"/>
        </w:tabs>
        <w:suppressAutoHyphens/>
        <w:jc w:val="both"/>
        <w:rPr>
          <w:spacing w:val="-3"/>
          <w:sz w:val="22"/>
          <w:szCs w:val="22"/>
        </w:rPr>
      </w:pPr>
      <w:r w:rsidRPr="00DE5B3A">
        <w:rPr>
          <w:spacing w:val="-3"/>
          <w:sz w:val="22"/>
          <w:szCs w:val="22"/>
        </w:rPr>
        <w:t xml:space="preserve">     </w:t>
      </w:r>
      <w:r w:rsidRPr="00DE5B3A">
        <w:rPr>
          <w:spacing w:val="-3"/>
          <w:sz w:val="22"/>
          <w:szCs w:val="22"/>
        </w:rPr>
        <w:tab/>
        <w:t xml:space="preserve">Retirement will not be required for the singular reason of age.  </w:t>
      </w:r>
    </w:p>
    <w:p w14:paraId="378D3E0E" w14:textId="77777777" w:rsidR="00BB6210" w:rsidRPr="00DE5B3A" w:rsidRDefault="00BB6210" w:rsidP="00BB6210">
      <w:pPr>
        <w:tabs>
          <w:tab w:val="left" w:pos="-720"/>
        </w:tabs>
        <w:suppressAutoHyphens/>
        <w:jc w:val="both"/>
        <w:rPr>
          <w:b/>
          <w:spacing w:val="-3"/>
          <w:sz w:val="22"/>
          <w:szCs w:val="22"/>
        </w:rPr>
      </w:pPr>
    </w:p>
    <w:p w14:paraId="40927BC6" w14:textId="77777777" w:rsidR="00BB6210" w:rsidRPr="00DE5B3A" w:rsidRDefault="00BB6210" w:rsidP="00BB6210">
      <w:pPr>
        <w:tabs>
          <w:tab w:val="left" w:pos="-720"/>
        </w:tabs>
        <w:suppressAutoHyphens/>
        <w:jc w:val="both"/>
        <w:rPr>
          <w:b/>
          <w:spacing w:val="-3"/>
          <w:sz w:val="22"/>
          <w:szCs w:val="22"/>
        </w:rPr>
      </w:pPr>
    </w:p>
    <w:p w14:paraId="4EA328DB" w14:textId="77777777" w:rsidR="00BB6210" w:rsidRPr="00DE5B3A" w:rsidRDefault="00BB6210" w:rsidP="00BB6210">
      <w:pPr>
        <w:tabs>
          <w:tab w:val="left" w:pos="-720"/>
        </w:tabs>
        <w:suppressAutoHyphens/>
        <w:jc w:val="both"/>
        <w:rPr>
          <w:b/>
          <w:spacing w:val="-3"/>
          <w:sz w:val="22"/>
          <w:szCs w:val="22"/>
        </w:rPr>
      </w:pPr>
    </w:p>
    <w:p w14:paraId="64632FCD" w14:textId="77777777" w:rsidR="00BB6210" w:rsidRPr="00DE5B3A" w:rsidRDefault="00BB6210" w:rsidP="00BB6210">
      <w:pPr>
        <w:tabs>
          <w:tab w:val="left" w:pos="-720"/>
        </w:tabs>
        <w:suppressAutoHyphens/>
        <w:jc w:val="both"/>
        <w:rPr>
          <w:spacing w:val="-3"/>
          <w:sz w:val="22"/>
          <w:szCs w:val="22"/>
        </w:rPr>
      </w:pPr>
      <w:r w:rsidRPr="00DE5B3A">
        <w:rPr>
          <w:b/>
          <w:spacing w:val="-3"/>
          <w:sz w:val="22"/>
          <w:szCs w:val="22"/>
        </w:rPr>
        <w:t>Scheduling:</w:t>
      </w:r>
    </w:p>
    <w:p w14:paraId="4C2DA7EF" w14:textId="77777777" w:rsidR="00BB6210" w:rsidRPr="00DE5B3A" w:rsidRDefault="00BB6210" w:rsidP="00BB6210">
      <w:pPr>
        <w:numPr>
          <w:ilvl w:val="0"/>
          <w:numId w:val="2"/>
        </w:numPr>
        <w:tabs>
          <w:tab w:val="left" w:pos="-720"/>
        </w:tabs>
        <w:suppressAutoHyphens/>
        <w:jc w:val="both"/>
        <w:rPr>
          <w:spacing w:val="-3"/>
          <w:sz w:val="22"/>
          <w:szCs w:val="22"/>
        </w:rPr>
      </w:pPr>
      <w:r w:rsidRPr="00DE5B3A">
        <w:rPr>
          <w:spacing w:val="-3"/>
          <w:sz w:val="22"/>
          <w:szCs w:val="22"/>
        </w:rPr>
        <w:t xml:space="preserve">All scheduling is set by the Library Director and any changes should be made by written request and approved by the Library Director in advance of the date for which the change of the schedule is needed.  The Director will respond within a reasonable amount of time and keep a </w:t>
      </w:r>
      <w:r w:rsidR="00106CF8" w:rsidRPr="00DE5B3A">
        <w:rPr>
          <w:spacing w:val="-3"/>
          <w:sz w:val="22"/>
          <w:szCs w:val="22"/>
        </w:rPr>
        <w:t>record</w:t>
      </w:r>
      <w:r w:rsidRPr="00DE5B3A">
        <w:rPr>
          <w:spacing w:val="-3"/>
          <w:sz w:val="22"/>
          <w:szCs w:val="22"/>
        </w:rPr>
        <w:t xml:space="preserve"> of the request.</w:t>
      </w:r>
      <w:r w:rsidRPr="00DE5B3A">
        <w:rPr>
          <w:spacing w:val="-3"/>
          <w:sz w:val="22"/>
          <w:szCs w:val="22"/>
        </w:rPr>
        <w:tab/>
      </w:r>
    </w:p>
    <w:p w14:paraId="0E905B36" w14:textId="77777777" w:rsidR="00BB6210" w:rsidRPr="00DE5B3A" w:rsidRDefault="00BB6210" w:rsidP="00BB6210">
      <w:pPr>
        <w:numPr>
          <w:ilvl w:val="0"/>
          <w:numId w:val="2"/>
        </w:numPr>
        <w:tabs>
          <w:tab w:val="left" w:pos="-720"/>
        </w:tabs>
        <w:suppressAutoHyphens/>
        <w:jc w:val="both"/>
        <w:rPr>
          <w:spacing w:val="-3"/>
          <w:sz w:val="22"/>
          <w:szCs w:val="22"/>
        </w:rPr>
      </w:pPr>
      <w:r w:rsidRPr="00DE5B3A">
        <w:rPr>
          <w:spacing w:val="-3"/>
          <w:sz w:val="22"/>
          <w:szCs w:val="22"/>
        </w:rPr>
        <w:lastRenderedPageBreak/>
        <w:t>All staff are scheduled for a specific number of hours per week.  The Library Director will determine any necessary comp time.  Any accumulated comp time cannot be used on consecutive days without approval of the Library Director.</w:t>
      </w:r>
    </w:p>
    <w:p w14:paraId="5307E2DC" w14:textId="77777777" w:rsidR="00BB6210" w:rsidRPr="00DE5B3A" w:rsidRDefault="00BB6210" w:rsidP="00BB6210">
      <w:pPr>
        <w:numPr>
          <w:ilvl w:val="0"/>
          <w:numId w:val="2"/>
        </w:numPr>
        <w:tabs>
          <w:tab w:val="left" w:pos="-720"/>
        </w:tabs>
        <w:suppressAutoHyphens/>
        <w:jc w:val="both"/>
        <w:rPr>
          <w:spacing w:val="-3"/>
          <w:sz w:val="22"/>
          <w:szCs w:val="22"/>
        </w:rPr>
      </w:pPr>
      <w:r w:rsidRPr="00DE5B3A">
        <w:rPr>
          <w:spacing w:val="-3"/>
          <w:sz w:val="22"/>
          <w:szCs w:val="22"/>
        </w:rPr>
        <w:t>All staff members should expect to work some evening and weekend hours.</w:t>
      </w:r>
    </w:p>
    <w:p w14:paraId="7096ED42" w14:textId="77777777" w:rsidR="00BB6210" w:rsidRPr="00DE5B3A" w:rsidRDefault="00BB6210" w:rsidP="00BB6210">
      <w:pPr>
        <w:numPr>
          <w:ilvl w:val="0"/>
          <w:numId w:val="2"/>
        </w:numPr>
        <w:tabs>
          <w:tab w:val="left" w:pos="-720"/>
        </w:tabs>
        <w:suppressAutoHyphens/>
        <w:jc w:val="both"/>
        <w:rPr>
          <w:spacing w:val="-3"/>
          <w:sz w:val="22"/>
          <w:szCs w:val="22"/>
        </w:rPr>
      </w:pPr>
      <w:r w:rsidRPr="00DE5B3A">
        <w:rPr>
          <w:spacing w:val="-3"/>
          <w:sz w:val="22"/>
          <w:szCs w:val="22"/>
        </w:rPr>
        <w:t>Lunch time is expected to be one hour unless the Library Director is notified that a change is needed.</w:t>
      </w:r>
    </w:p>
    <w:p w14:paraId="6918E6EC" w14:textId="77777777" w:rsidR="00BB6210" w:rsidRPr="00DE5B3A" w:rsidRDefault="00BB6210" w:rsidP="00BB6210">
      <w:pPr>
        <w:numPr>
          <w:ilvl w:val="0"/>
          <w:numId w:val="2"/>
        </w:numPr>
        <w:tabs>
          <w:tab w:val="left" w:pos="-720"/>
        </w:tabs>
        <w:suppressAutoHyphens/>
        <w:jc w:val="both"/>
        <w:rPr>
          <w:spacing w:val="-3"/>
          <w:sz w:val="22"/>
          <w:szCs w:val="22"/>
        </w:rPr>
      </w:pPr>
      <w:r w:rsidRPr="00DE5B3A">
        <w:rPr>
          <w:spacing w:val="-3"/>
          <w:sz w:val="22"/>
          <w:szCs w:val="22"/>
        </w:rPr>
        <w:t>Each staff member should schedule his/her own break time.</w:t>
      </w:r>
    </w:p>
    <w:p w14:paraId="7B5FE5F0" w14:textId="77777777" w:rsidR="00BB6210" w:rsidRPr="00DE5B3A" w:rsidRDefault="00BB6210" w:rsidP="00BB6210">
      <w:pPr>
        <w:tabs>
          <w:tab w:val="left" w:pos="-720"/>
        </w:tabs>
        <w:suppressAutoHyphens/>
        <w:jc w:val="both"/>
        <w:rPr>
          <w:spacing w:val="-3"/>
          <w:sz w:val="22"/>
          <w:szCs w:val="22"/>
        </w:rPr>
      </w:pPr>
    </w:p>
    <w:p w14:paraId="29053235" w14:textId="77777777" w:rsidR="00BB6210" w:rsidRPr="00DE5B3A" w:rsidRDefault="00BB6210" w:rsidP="00BB6210">
      <w:pPr>
        <w:tabs>
          <w:tab w:val="left" w:pos="-720"/>
        </w:tabs>
        <w:suppressAutoHyphens/>
        <w:jc w:val="both"/>
        <w:rPr>
          <w:spacing w:val="-3"/>
          <w:sz w:val="22"/>
          <w:szCs w:val="22"/>
        </w:rPr>
      </w:pPr>
      <w:r w:rsidRPr="00DE5B3A">
        <w:rPr>
          <w:b/>
          <w:spacing w:val="-3"/>
          <w:sz w:val="22"/>
          <w:szCs w:val="22"/>
        </w:rPr>
        <w:t>Grievance Procedures</w:t>
      </w:r>
      <w:r w:rsidRPr="00DE5B3A">
        <w:rPr>
          <w:spacing w:val="-3"/>
          <w:sz w:val="22"/>
          <w:szCs w:val="22"/>
        </w:rPr>
        <w:t>:</w:t>
      </w:r>
    </w:p>
    <w:p w14:paraId="4763E535" w14:textId="77777777" w:rsidR="00BB6210" w:rsidRPr="00DE5B3A" w:rsidRDefault="00BB6210" w:rsidP="00BB6210">
      <w:pPr>
        <w:numPr>
          <w:ilvl w:val="0"/>
          <w:numId w:val="3"/>
        </w:numPr>
        <w:tabs>
          <w:tab w:val="left" w:pos="-720"/>
        </w:tabs>
        <w:suppressAutoHyphens/>
        <w:jc w:val="both"/>
        <w:rPr>
          <w:spacing w:val="-3"/>
          <w:sz w:val="22"/>
          <w:szCs w:val="22"/>
        </w:rPr>
      </w:pPr>
      <w:r w:rsidRPr="00DE5B3A">
        <w:rPr>
          <w:spacing w:val="-3"/>
          <w:sz w:val="22"/>
          <w:szCs w:val="22"/>
        </w:rPr>
        <w:t>A grievance should be processed through established supervisory channels or chains of command.</w:t>
      </w:r>
    </w:p>
    <w:p w14:paraId="5E5D06CE" w14:textId="77777777" w:rsidR="00BB6210" w:rsidRPr="00DE5B3A" w:rsidRDefault="00BB6210" w:rsidP="00BB6210">
      <w:pPr>
        <w:numPr>
          <w:ilvl w:val="1"/>
          <w:numId w:val="3"/>
        </w:numPr>
        <w:tabs>
          <w:tab w:val="left" w:pos="-720"/>
        </w:tabs>
        <w:suppressAutoHyphens/>
        <w:jc w:val="both"/>
        <w:rPr>
          <w:spacing w:val="-3"/>
          <w:sz w:val="22"/>
          <w:szCs w:val="22"/>
        </w:rPr>
      </w:pPr>
      <w:r w:rsidRPr="00DE5B3A">
        <w:rPr>
          <w:spacing w:val="-3"/>
          <w:sz w:val="22"/>
          <w:szCs w:val="22"/>
        </w:rPr>
        <w:t>A grievance should be first filed in writing with an employee’s immediate supervisor who must act upon it within 10 days.</w:t>
      </w:r>
    </w:p>
    <w:p w14:paraId="31DB03E6" w14:textId="77777777" w:rsidR="00BB6210" w:rsidRPr="00DE5B3A" w:rsidRDefault="00BB6210" w:rsidP="00BB6210">
      <w:pPr>
        <w:numPr>
          <w:ilvl w:val="1"/>
          <w:numId w:val="3"/>
        </w:numPr>
        <w:tabs>
          <w:tab w:val="left" w:pos="-720"/>
        </w:tabs>
        <w:suppressAutoHyphens/>
        <w:jc w:val="both"/>
        <w:rPr>
          <w:spacing w:val="-3"/>
          <w:sz w:val="22"/>
          <w:szCs w:val="22"/>
        </w:rPr>
      </w:pPr>
      <w:r w:rsidRPr="00DE5B3A">
        <w:rPr>
          <w:spacing w:val="-3"/>
          <w:sz w:val="22"/>
          <w:szCs w:val="22"/>
        </w:rPr>
        <w:t>A grievance not resolved by a supervisor should then be presented to the Board of Trustees where it must be acted upon within 10 days.</w:t>
      </w:r>
    </w:p>
    <w:p w14:paraId="3A315A15" w14:textId="77777777" w:rsidR="00BB6210" w:rsidRPr="00DE5B3A" w:rsidRDefault="00BB6210" w:rsidP="00BB6210">
      <w:pPr>
        <w:numPr>
          <w:ilvl w:val="0"/>
          <w:numId w:val="3"/>
        </w:numPr>
        <w:tabs>
          <w:tab w:val="left" w:pos="-720"/>
        </w:tabs>
        <w:suppressAutoHyphens/>
        <w:jc w:val="both"/>
        <w:rPr>
          <w:spacing w:val="-3"/>
          <w:sz w:val="22"/>
          <w:szCs w:val="22"/>
        </w:rPr>
      </w:pPr>
      <w:r w:rsidRPr="00DE5B3A">
        <w:rPr>
          <w:spacing w:val="-3"/>
          <w:sz w:val="22"/>
          <w:szCs w:val="22"/>
        </w:rPr>
        <w:t>Grievances must be filed in writing and state the issue plainly, including time, date, places and other pertinent facts.</w:t>
      </w:r>
    </w:p>
    <w:p w14:paraId="1259B511" w14:textId="77777777" w:rsidR="00BB6210" w:rsidRPr="00DE5B3A" w:rsidRDefault="00BB6210" w:rsidP="00BB6210">
      <w:pPr>
        <w:numPr>
          <w:ilvl w:val="0"/>
          <w:numId w:val="3"/>
        </w:numPr>
        <w:tabs>
          <w:tab w:val="left" w:pos="-720"/>
        </w:tabs>
        <w:suppressAutoHyphens/>
        <w:jc w:val="both"/>
        <w:rPr>
          <w:spacing w:val="-3"/>
          <w:sz w:val="22"/>
          <w:szCs w:val="22"/>
        </w:rPr>
      </w:pPr>
      <w:r w:rsidRPr="00DE5B3A">
        <w:rPr>
          <w:spacing w:val="-3"/>
          <w:sz w:val="22"/>
          <w:szCs w:val="22"/>
        </w:rPr>
        <w:t>Disciplinary action or dismissal may be considered grievances and the appeal process shall apply.</w:t>
      </w:r>
    </w:p>
    <w:p w14:paraId="16841410" w14:textId="77777777" w:rsidR="00BB6210" w:rsidRPr="00DE5B3A" w:rsidRDefault="00BB6210" w:rsidP="00BB6210">
      <w:pPr>
        <w:pStyle w:val="Heading4"/>
        <w:rPr>
          <w:sz w:val="22"/>
          <w:szCs w:val="22"/>
          <w:u w:val="none"/>
        </w:rPr>
      </w:pPr>
    </w:p>
    <w:p w14:paraId="640256D8" w14:textId="77777777" w:rsidR="00BB6210" w:rsidRPr="00DE5B3A" w:rsidRDefault="00BB6210" w:rsidP="00BB6210">
      <w:pPr>
        <w:pStyle w:val="Heading4"/>
        <w:rPr>
          <w:b/>
          <w:bCs/>
          <w:sz w:val="22"/>
          <w:szCs w:val="22"/>
          <w:u w:val="none"/>
        </w:rPr>
      </w:pPr>
      <w:r w:rsidRPr="00DE5B3A">
        <w:rPr>
          <w:b/>
          <w:bCs/>
          <w:sz w:val="22"/>
          <w:szCs w:val="22"/>
          <w:u w:val="none"/>
        </w:rPr>
        <w:t>Inclement Weather and Library Closings:</w:t>
      </w:r>
    </w:p>
    <w:p w14:paraId="48CA7CAD" w14:textId="77777777" w:rsidR="00BB6210" w:rsidRPr="00DE5B3A" w:rsidRDefault="00BB6210" w:rsidP="00BB6210">
      <w:pPr>
        <w:rPr>
          <w:sz w:val="22"/>
          <w:szCs w:val="22"/>
        </w:rPr>
      </w:pPr>
    </w:p>
    <w:p w14:paraId="1B1DDB62" w14:textId="77777777" w:rsidR="00BB6210" w:rsidRPr="00DE5B3A" w:rsidRDefault="00BB6210" w:rsidP="00BB6210">
      <w:pPr>
        <w:tabs>
          <w:tab w:val="left" w:pos="-720"/>
        </w:tabs>
        <w:suppressAutoHyphens/>
        <w:jc w:val="both"/>
        <w:rPr>
          <w:spacing w:val="-3"/>
          <w:sz w:val="22"/>
          <w:szCs w:val="22"/>
        </w:rPr>
      </w:pPr>
      <w:r w:rsidRPr="00DE5B3A">
        <w:rPr>
          <w:spacing w:val="-3"/>
          <w:sz w:val="22"/>
          <w:szCs w:val="22"/>
        </w:rPr>
        <w:tab/>
        <w:t>The library is an essential city service that citizens depend upon.  When possible, the library will remain open during inclement weather to provide information services to the public.  During weather advisories, library personnel will monitor weather conditions and will close library buildings if weather becomes too severe.</w:t>
      </w:r>
    </w:p>
    <w:p w14:paraId="6375EC9B" w14:textId="77777777" w:rsidR="00BB6210" w:rsidRPr="00DE5B3A" w:rsidRDefault="00BB6210" w:rsidP="00BB6210">
      <w:pPr>
        <w:tabs>
          <w:tab w:val="left" w:pos="-720"/>
        </w:tabs>
        <w:suppressAutoHyphens/>
        <w:jc w:val="both"/>
        <w:rPr>
          <w:spacing w:val="-3"/>
          <w:sz w:val="22"/>
          <w:szCs w:val="22"/>
        </w:rPr>
      </w:pPr>
    </w:p>
    <w:p w14:paraId="3E02E461" w14:textId="77777777" w:rsidR="00BB6210" w:rsidRPr="00DE5B3A" w:rsidRDefault="00BB6210" w:rsidP="00BB6210">
      <w:pPr>
        <w:tabs>
          <w:tab w:val="left" w:pos="-720"/>
        </w:tabs>
        <w:suppressAutoHyphens/>
        <w:jc w:val="both"/>
        <w:rPr>
          <w:spacing w:val="-3"/>
          <w:sz w:val="22"/>
          <w:szCs w:val="22"/>
        </w:rPr>
      </w:pPr>
      <w:r w:rsidRPr="00DE5B3A">
        <w:rPr>
          <w:spacing w:val="-3"/>
          <w:sz w:val="22"/>
          <w:szCs w:val="22"/>
        </w:rPr>
        <w:t>Consider closing the library if:</w:t>
      </w:r>
    </w:p>
    <w:p w14:paraId="10003090" w14:textId="77777777" w:rsidR="00BB6210" w:rsidRPr="00DE5B3A" w:rsidRDefault="00BB6210" w:rsidP="00BB6210">
      <w:pPr>
        <w:numPr>
          <w:ilvl w:val="0"/>
          <w:numId w:val="1"/>
        </w:numPr>
        <w:tabs>
          <w:tab w:val="left" w:pos="-720"/>
        </w:tabs>
        <w:suppressAutoHyphens/>
        <w:jc w:val="both"/>
        <w:rPr>
          <w:spacing w:val="-3"/>
          <w:sz w:val="22"/>
          <w:szCs w:val="22"/>
        </w:rPr>
      </w:pPr>
      <w:r w:rsidRPr="00DE5B3A">
        <w:rPr>
          <w:spacing w:val="-3"/>
          <w:sz w:val="22"/>
          <w:szCs w:val="22"/>
        </w:rPr>
        <w:t>No school</w:t>
      </w:r>
    </w:p>
    <w:p w14:paraId="7253B730" w14:textId="77777777" w:rsidR="00BB6210" w:rsidRPr="00DE5B3A" w:rsidRDefault="00BB6210" w:rsidP="00BB6210">
      <w:pPr>
        <w:numPr>
          <w:ilvl w:val="0"/>
          <w:numId w:val="1"/>
        </w:numPr>
        <w:tabs>
          <w:tab w:val="left" w:pos="-720"/>
        </w:tabs>
        <w:suppressAutoHyphens/>
        <w:jc w:val="both"/>
        <w:rPr>
          <w:spacing w:val="-3"/>
          <w:sz w:val="22"/>
          <w:szCs w:val="22"/>
        </w:rPr>
      </w:pPr>
      <w:r w:rsidRPr="00DE5B3A">
        <w:rPr>
          <w:spacing w:val="-3"/>
          <w:sz w:val="22"/>
          <w:szCs w:val="22"/>
        </w:rPr>
        <w:t>Other businesses close</w:t>
      </w:r>
    </w:p>
    <w:p w14:paraId="10A79318" w14:textId="77777777" w:rsidR="00BB6210" w:rsidRPr="00DE5B3A" w:rsidRDefault="00BB6210" w:rsidP="00BB6210">
      <w:pPr>
        <w:numPr>
          <w:ilvl w:val="0"/>
          <w:numId w:val="1"/>
        </w:numPr>
        <w:tabs>
          <w:tab w:val="left" w:pos="-720"/>
        </w:tabs>
        <w:suppressAutoHyphens/>
        <w:jc w:val="both"/>
        <w:rPr>
          <w:spacing w:val="-3"/>
          <w:sz w:val="22"/>
          <w:szCs w:val="22"/>
        </w:rPr>
      </w:pPr>
      <w:r w:rsidRPr="00DE5B3A">
        <w:rPr>
          <w:spacing w:val="-3"/>
          <w:sz w:val="22"/>
          <w:szCs w:val="22"/>
        </w:rPr>
        <w:t>Walks are not cleaned and safe</w:t>
      </w:r>
    </w:p>
    <w:p w14:paraId="07C2AD81" w14:textId="77777777" w:rsidR="00BB6210" w:rsidRPr="00DE5B3A" w:rsidRDefault="00BB6210" w:rsidP="00BB6210">
      <w:pPr>
        <w:tabs>
          <w:tab w:val="left" w:pos="-720"/>
        </w:tabs>
        <w:suppressAutoHyphens/>
        <w:jc w:val="both"/>
        <w:rPr>
          <w:spacing w:val="-3"/>
          <w:sz w:val="22"/>
          <w:szCs w:val="22"/>
        </w:rPr>
      </w:pPr>
    </w:p>
    <w:p w14:paraId="5286E0AA" w14:textId="77777777" w:rsidR="00BB6210" w:rsidRPr="00DE5B3A" w:rsidRDefault="00BB6210" w:rsidP="00BB6210">
      <w:pPr>
        <w:rPr>
          <w:b/>
          <w:bCs/>
          <w:sz w:val="22"/>
          <w:szCs w:val="22"/>
        </w:rPr>
      </w:pPr>
      <w:r w:rsidRPr="00DE5B3A">
        <w:rPr>
          <w:b/>
          <w:bCs/>
          <w:sz w:val="22"/>
          <w:szCs w:val="22"/>
        </w:rPr>
        <w:t>Closing:</w:t>
      </w:r>
    </w:p>
    <w:p w14:paraId="1B65B972" w14:textId="77777777" w:rsidR="00BB6210" w:rsidRPr="00DE5B3A" w:rsidRDefault="00BB6210" w:rsidP="00BB6210">
      <w:pPr>
        <w:numPr>
          <w:ilvl w:val="0"/>
          <w:numId w:val="4"/>
        </w:numPr>
        <w:tabs>
          <w:tab w:val="left" w:pos="-720"/>
        </w:tabs>
        <w:suppressAutoHyphens/>
        <w:jc w:val="both"/>
        <w:rPr>
          <w:spacing w:val="-3"/>
          <w:sz w:val="22"/>
          <w:szCs w:val="22"/>
        </w:rPr>
      </w:pPr>
      <w:r w:rsidRPr="00DE5B3A">
        <w:rPr>
          <w:spacing w:val="-3"/>
          <w:sz w:val="22"/>
          <w:szCs w:val="22"/>
        </w:rPr>
        <w:t xml:space="preserve">If the Library is forced to close due to inclement weather, employees scheduled to work will not be paid.  Employees must take vacation, personal holiday, compensatory time off, or no pay for the hours missed.  </w:t>
      </w:r>
    </w:p>
    <w:p w14:paraId="2887FC2B" w14:textId="77777777" w:rsidR="003E268D" w:rsidRPr="00DE5B3A" w:rsidRDefault="00BB6210" w:rsidP="00BB6210">
      <w:pPr>
        <w:rPr>
          <w:sz w:val="22"/>
          <w:szCs w:val="22"/>
        </w:rPr>
      </w:pPr>
      <w:r w:rsidRPr="00DE5B3A">
        <w:rPr>
          <w:spacing w:val="-3"/>
          <w:sz w:val="22"/>
          <w:szCs w:val="22"/>
        </w:rPr>
        <w:t>If due to inclement weather, an employee is unable to report to work, reports to work late, or must leave early when the Library is open, that employee must take vacation or compensatory time off for the hours missed.  If those are not available, the employee will not be paid for those hours.</w:t>
      </w:r>
    </w:p>
    <w:sectPr w:rsidR="003E268D" w:rsidRPr="00DE5B3A" w:rsidSect="001406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6E3C" w14:textId="77777777" w:rsidR="001406EA" w:rsidRDefault="001406EA" w:rsidP="001406EA">
      <w:r>
        <w:separator/>
      </w:r>
    </w:p>
  </w:endnote>
  <w:endnote w:type="continuationSeparator" w:id="0">
    <w:p w14:paraId="5C08D3E0" w14:textId="77777777" w:rsidR="001406EA" w:rsidRDefault="001406EA" w:rsidP="0014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5C9B" w14:textId="77777777" w:rsidR="001406EA" w:rsidRPr="001406EA" w:rsidRDefault="007F7DAD" w:rsidP="006440D5">
    <w:pPr>
      <w:pStyle w:val="Footer"/>
      <w:tabs>
        <w:tab w:val="clear" w:pos="4680"/>
        <w:tab w:val="clear" w:pos="9360"/>
        <w:tab w:val="left" w:pos="3090"/>
      </w:tabs>
    </w:pPr>
    <w:sdt>
      <w:sdtPr>
        <w:alias w:val="Subject"/>
        <w:id w:val="103843780"/>
        <w:dataBinding w:prefixMappings="xmlns:ns0='http://purl.org/dc/elements/1.1/' xmlns:ns1='http://schemas.openxmlformats.org/package/2006/metadata/core-properties' " w:xpath="/ns1:coreProperties[1]/ns0:subject[1]" w:storeItemID="{6C3C8BC8-F283-45AE-878A-BAB7291924A1}"/>
        <w:text/>
      </w:sdtPr>
      <w:sdtEndPr/>
      <w:sdtContent>
        <w:r w:rsidR="000477C4">
          <w:t>Personnel Procedure Explanations</w:t>
        </w:r>
      </w:sdtContent>
    </w:sdt>
    <w:r w:rsidR="006440D5">
      <w:tab/>
      <w:t xml:space="preserve">                                                                                                                     </w:t>
    </w:r>
    <w:r w:rsidR="00363185">
      <w:fldChar w:fldCharType="begin"/>
    </w:r>
    <w:r w:rsidR="00363185">
      <w:instrText xml:space="preserve"> PAGE   \* MERGEFORMAT </w:instrText>
    </w:r>
    <w:r w:rsidR="00363185">
      <w:fldChar w:fldCharType="separate"/>
    </w:r>
    <w:r w:rsidR="007946F5">
      <w:rPr>
        <w:noProof/>
      </w:rPr>
      <w:t>1</w:t>
    </w:r>
    <w:r w:rsidR="003631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1C87A" w14:textId="77777777" w:rsidR="001406EA" w:rsidRDefault="001406EA" w:rsidP="001406EA">
      <w:r>
        <w:separator/>
      </w:r>
    </w:p>
  </w:footnote>
  <w:footnote w:type="continuationSeparator" w:id="0">
    <w:p w14:paraId="06401C65" w14:textId="77777777" w:rsidR="001406EA" w:rsidRDefault="001406EA" w:rsidP="00140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88"/>
      <w:gridCol w:w="4788"/>
    </w:tblGrid>
    <w:tr w:rsidR="001406EA" w14:paraId="7BBC2301" w14:textId="77777777" w:rsidTr="001406EA">
      <w:tc>
        <w:tcPr>
          <w:tcW w:w="4788" w:type="dxa"/>
        </w:tcPr>
        <w:p w14:paraId="16514E13" w14:textId="77777777" w:rsidR="001406EA" w:rsidRPr="001406EA" w:rsidRDefault="001406EA">
          <w:pPr>
            <w:pStyle w:val="Header"/>
            <w:rPr>
              <w:b/>
              <w:sz w:val="28"/>
              <w:szCs w:val="28"/>
            </w:rPr>
          </w:pPr>
          <w:r w:rsidRPr="001406EA">
            <w:rPr>
              <w:b/>
              <w:sz w:val="28"/>
              <w:szCs w:val="28"/>
            </w:rPr>
            <w:t xml:space="preserve">Lied </w:t>
          </w:r>
          <w:proofErr w:type="gramStart"/>
          <w:r w:rsidRPr="001406EA">
            <w:rPr>
              <w:b/>
              <w:sz w:val="28"/>
              <w:szCs w:val="28"/>
            </w:rPr>
            <w:t>Public  Library</w:t>
          </w:r>
          <w:proofErr w:type="gramEnd"/>
          <w:r w:rsidRPr="001406EA">
            <w:rPr>
              <w:b/>
              <w:sz w:val="28"/>
              <w:szCs w:val="28"/>
            </w:rPr>
            <w:t xml:space="preserve"> Policy </w:t>
          </w:r>
        </w:p>
      </w:tc>
      <w:tc>
        <w:tcPr>
          <w:tcW w:w="4788" w:type="dxa"/>
        </w:tcPr>
        <w:p w14:paraId="482CDA36" w14:textId="77777777" w:rsidR="001406EA" w:rsidRPr="001406EA" w:rsidRDefault="001406EA" w:rsidP="001406EA">
          <w:pPr>
            <w:pStyle w:val="Header"/>
            <w:rPr>
              <w:b/>
              <w:sz w:val="28"/>
              <w:szCs w:val="28"/>
            </w:rPr>
          </w:pPr>
          <w:r w:rsidRPr="001406EA">
            <w:rPr>
              <w:b/>
              <w:sz w:val="28"/>
              <w:szCs w:val="28"/>
            </w:rPr>
            <w:t>Board</w:t>
          </w:r>
        </w:p>
      </w:tc>
    </w:tr>
    <w:tr w:rsidR="001406EA" w14:paraId="5E3273BE" w14:textId="77777777" w:rsidTr="001406EA">
      <w:tc>
        <w:tcPr>
          <w:tcW w:w="4788" w:type="dxa"/>
        </w:tcPr>
        <w:p w14:paraId="7B97D1F3" w14:textId="77777777" w:rsidR="001406EA" w:rsidRPr="001406EA" w:rsidRDefault="001406EA">
          <w:pPr>
            <w:pStyle w:val="Header"/>
            <w:rPr>
              <w:b/>
            </w:rPr>
          </w:pPr>
          <w:r w:rsidRPr="001406EA">
            <w:rPr>
              <w:b/>
            </w:rPr>
            <w:t xml:space="preserve">Section: </w:t>
          </w:r>
          <w:r w:rsidR="000477C4">
            <w:rPr>
              <w:b/>
            </w:rPr>
            <w:t xml:space="preserve">Personnel </w:t>
          </w:r>
        </w:p>
      </w:tc>
      <w:tc>
        <w:tcPr>
          <w:tcW w:w="4788" w:type="dxa"/>
        </w:tcPr>
        <w:p w14:paraId="0A5E4966" w14:textId="08D6BD0C" w:rsidR="001406EA" w:rsidRPr="001406EA" w:rsidRDefault="001406EA">
          <w:pPr>
            <w:pStyle w:val="Header"/>
            <w:rPr>
              <w:b/>
            </w:rPr>
          </w:pPr>
          <w:r w:rsidRPr="001406EA">
            <w:rPr>
              <w:b/>
            </w:rPr>
            <w:t>Approved:</w:t>
          </w:r>
          <w:r w:rsidR="00DE5B3A">
            <w:rPr>
              <w:b/>
            </w:rPr>
            <w:t xml:space="preserve"> </w:t>
          </w:r>
          <w:r w:rsidR="000477C4">
            <w:rPr>
              <w:b/>
            </w:rPr>
            <w:t>08/</w:t>
          </w:r>
          <w:r w:rsidR="00DE5B3A">
            <w:rPr>
              <w:b/>
            </w:rPr>
            <w:t>20</w:t>
          </w:r>
          <w:r w:rsidR="000477C4">
            <w:rPr>
              <w:b/>
            </w:rPr>
            <w:t>07</w:t>
          </w:r>
        </w:p>
      </w:tc>
    </w:tr>
    <w:tr w:rsidR="001406EA" w14:paraId="669A5DF2" w14:textId="77777777" w:rsidTr="001406EA">
      <w:tc>
        <w:tcPr>
          <w:tcW w:w="4788" w:type="dxa"/>
        </w:tcPr>
        <w:p w14:paraId="508F27E0" w14:textId="77777777" w:rsidR="001406EA" w:rsidRPr="001406EA" w:rsidRDefault="001406EA" w:rsidP="000477C4">
          <w:pPr>
            <w:pStyle w:val="Header"/>
            <w:rPr>
              <w:b/>
            </w:rPr>
          </w:pPr>
          <w:r w:rsidRPr="001406EA">
            <w:rPr>
              <w:b/>
            </w:rPr>
            <w:t xml:space="preserve">Subject: </w:t>
          </w:r>
          <w:sdt>
            <w:sdtPr>
              <w:rPr>
                <w:b/>
              </w:rPr>
              <w:alias w:val="Subject"/>
              <w:id w:val="103843753"/>
              <w:placeholder>
                <w:docPart w:val="D1C6697124914CA39FAC3865C266944A"/>
              </w:placeholder>
              <w:dataBinding w:prefixMappings="xmlns:ns0='http://purl.org/dc/elements/1.1/' xmlns:ns1='http://schemas.openxmlformats.org/package/2006/metadata/core-properties' " w:xpath="/ns1:coreProperties[1]/ns0:subject[1]" w:storeItemID="{6C3C8BC8-F283-45AE-878A-BAB7291924A1}"/>
              <w:text/>
            </w:sdtPr>
            <w:sdtEndPr/>
            <w:sdtContent>
              <w:r w:rsidR="000477C4">
                <w:rPr>
                  <w:b/>
                </w:rPr>
                <w:t>Personnel Procedure Explanations</w:t>
              </w:r>
            </w:sdtContent>
          </w:sdt>
        </w:p>
      </w:tc>
      <w:tc>
        <w:tcPr>
          <w:tcW w:w="4788" w:type="dxa"/>
        </w:tcPr>
        <w:p w14:paraId="1EF98CC7" w14:textId="15B999C1" w:rsidR="001406EA" w:rsidRPr="001406EA" w:rsidRDefault="001406EA">
          <w:pPr>
            <w:pStyle w:val="Header"/>
            <w:rPr>
              <w:b/>
            </w:rPr>
          </w:pPr>
          <w:r w:rsidRPr="001406EA">
            <w:rPr>
              <w:b/>
            </w:rPr>
            <w:t>Reviewed:</w:t>
          </w:r>
          <w:r w:rsidR="007946F5">
            <w:rPr>
              <w:b/>
            </w:rPr>
            <w:t xml:space="preserve"> 01/</w:t>
          </w:r>
          <w:r w:rsidR="00DE5B3A">
            <w:rPr>
              <w:b/>
            </w:rPr>
            <w:t>20</w:t>
          </w:r>
          <w:r w:rsidR="007946F5">
            <w:rPr>
              <w:b/>
            </w:rPr>
            <w:t>15</w:t>
          </w:r>
        </w:p>
      </w:tc>
    </w:tr>
    <w:tr w:rsidR="001406EA" w14:paraId="1CBE121C" w14:textId="77777777" w:rsidTr="001406EA">
      <w:tc>
        <w:tcPr>
          <w:tcW w:w="4788" w:type="dxa"/>
        </w:tcPr>
        <w:p w14:paraId="4B12FAD5" w14:textId="77777777" w:rsidR="001406EA" w:rsidRDefault="001406EA">
          <w:pPr>
            <w:pStyle w:val="Header"/>
          </w:pPr>
        </w:p>
      </w:tc>
      <w:tc>
        <w:tcPr>
          <w:tcW w:w="4788" w:type="dxa"/>
        </w:tcPr>
        <w:p w14:paraId="322DA921" w14:textId="673AE2A4" w:rsidR="001406EA" w:rsidRPr="001406EA" w:rsidRDefault="001406EA">
          <w:pPr>
            <w:pStyle w:val="Header"/>
            <w:rPr>
              <w:b/>
            </w:rPr>
          </w:pPr>
          <w:r w:rsidRPr="001406EA">
            <w:rPr>
              <w:b/>
            </w:rPr>
            <w:t>Revised:</w:t>
          </w:r>
          <w:r w:rsidR="00DE5B3A">
            <w:rPr>
              <w:b/>
            </w:rPr>
            <w:t xml:space="preserve"> 12/2019</w:t>
          </w:r>
        </w:p>
      </w:tc>
    </w:tr>
  </w:tbl>
  <w:p w14:paraId="42C97BB6" w14:textId="77777777" w:rsidR="001406EA" w:rsidRDefault="00140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101"/>
    <w:multiLevelType w:val="hybridMultilevel"/>
    <w:tmpl w:val="90A8E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48284D"/>
    <w:multiLevelType w:val="hybridMultilevel"/>
    <w:tmpl w:val="97144688"/>
    <w:lvl w:ilvl="0" w:tplc="AD5E618C">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91E2216"/>
    <w:multiLevelType w:val="hybridMultilevel"/>
    <w:tmpl w:val="B7BE85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40FFA"/>
    <w:multiLevelType w:val="hybridMultilevel"/>
    <w:tmpl w:val="5A364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06EA"/>
    <w:rsid w:val="000477C4"/>
    <w:rsid w:val="00106CF8"/>
    <w:rsid w:val="001406EA"/>
    <w:rsid w:val="001B0913"/>
    <w:rsid w:val="002D67C9"/>
    <w:rsid w:val="002F2E33"/>
    <w:rsid w:val="00363185"/>
    <w:rsid w:val="003E268D"/>
    <w:rsid w:val="005E39CB"/>
    <w:rsid w:val="006440D5"/>
    <w:rsid w:val="006C73C6"/>
    <w:rsid w:val="007946F5"/>
    <w:rsid w:val="007F7DAD"/>
    <w:rsid w:val="00833BCB"/>
    <w:rsid w:val="00852287"/>
    <w:rsid w:val="00B5115C"/>
    <w:rsid w:val="00BB6210"/>
    <w:rsid w:val="00C30FD0"/>
    <w:rsid w:val="00CC790E"/>
    <w:rsid w:val="00DE5B3A"/>
    <w:rsid w:val="00F1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80A854"/>
  <w15:docId w15:val="{F16B3D83-003B-46D9-85A9-3FDE56DF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21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B6210"/>
    <w:pPr>
      <w:keepNext/>
      <w:tabs>
        <w:tab w:val="left" w:pos="-720"/>
      </w:tabs>
      <w:suppressAutoHyphens/>
      <w:jc w:val="both"/>
      <w:outlineLvl w:val="3"/>
    </w:pPr>
    <w:rPr>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6EA"/>
    <w:pPr>
      <w:tabs>
        <w:tab w:val="center" w:pos="4680"/>
        <w:tab w:val="right" w:pos="9360"/>
      </w:tabs>
    </w:pPr>
  </w:style>
  <w:style w:type="character" w:customStyle="1" w:styleId="HeaderChar">
    <w:name w:val="Header Char"/>
    <w:basedOn w:val="DefaultParagraphFont"/>
    <w:link w:val="Header"/>
    <w:uiPriority w:val="99"/>
    <w:rsid w:val="001406EA"/>
  </w:style>
  <w:style w:type="paragraph" w:styleId="Footer">
    <w:name w:val="footer"/>
    <w:basedOn w:val="Normal"/>
    <w:link w:val="FooterChar"/>
    <w:uiPriority w:val="99"/>
    <w:unhideWhenUsed/>
    <w:rsid w:val="001406EA"/>
    <w:pPr>
      <w:tabs>
        <w:tab w:val="center" w:pos="4680"/>
        <w:tab w:val="right" w:pos="9360"/>
      </w:tabs>
    </w:pPr>
  </w:style>
  <w:style w:type="character" w:customStyle="1" w:styleId="FooterChar">
    <w:name w:val="Footer Char"/>
    <w:basedOn w:val="DefaultParagraphFont"/>
    <w:link w:val="Footer"/>
    <w:uiPriority w:val="99"/>
    <w:rsid w:val="001406EA"/>
  </w:style>
  <w:style w:type="table" w:styleId="TableGrid">
    <w:name w:val="Table Grid"/>
    <w:basedOn w:val="TableNormal"/>
    <w:uiPriority w:val="59"/>
    <w:rsid w:val="00140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406EA"/>
    <w:rPr>
      <w:color w:val="808080"/>
    </w:rPr>
  </w:style>
  <w:style w:type="paragraph" w:styleId="BalloonText">
    <w:name w:val="Balloon Text"/>
    <w:basedOn w:val="Normal"/>
    <w:link w:val="BalloonTextChar"/>
    <w:uiPriority w:val="99"/>
    <w:semiHidden/>
    <w:unhideWhenUsed/>
    <w:rsid w:val="001406EA"/>
    <w:rPr>
      <w:rFonts w:ascii="Tahoma" w:hAnsi="Tahoma" w:cs="Tahoma"/>
      <w:sz w:val="16"/>
      <w:szCs w:val="16"/>
    </w:rPr>
  </w:style>
  <w:style w:type="character" w:customStyle="1" w:styleId="BalloonTextChar">
    <w:name w:val="Balloon Text Char"/>
    <w:basedOn w:val="DefaultParagraphFont"/>
    <w:link w:val="BalloonText"/>
    <w:uiPriority w:val="99"/>
    <w:semiHidden/>
    <w:rsid w:val="001406EA"/>
    <w:rPr>
      <w:rFonts w:ascii="Tahoma" w:hAnsi="Tahoma" w:cs="Tahoma"/>
      <w:sz w:val="16"/>
      <w:szCs w:val="16"/>
    </w:rPr>
  </w:style>
  <w:style w:type="character" w:customStyle="1" w:styleId="Heading4Char">
    <w:name w:val="Heading 4 Char"/>
    <w:basedOn w:val="DefaultParagraphFont"/>
    <w:link w:val="Heading4"/>
    <w:rsid w:val="00BB6210"/>
    <w:rPr>
      <w:rFonts w:ascii="Times New Roman" w:eastAsia="Times New Roman" w:hAnsi="Times New Roman" w:cs="Times New Roman"/>
      <w:spacing w:val="-3"/>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C6697124914CA39FAC3865C266944A"/>
        <w:category>
          <w:name w:val="General"/>
          <w:gallery w:val="placeholder"/>
        </w:category>
        <w:types>
          <w:type w:val="bbPlcHdr"/>
        </w:types>
        <w:behaviors>
          <w:behavior w:val="content"/>
        </w:behaviors>
        <w:guid w:val="{7261C537-E66E-4B45-B65B-B73C1453AF3D}"/>
      </w:docPartPr>
      <w:docPartBody>
        <w:p w:rsidR="00CB615F" w:rsidRDefault="00761ED1">
          <w:r w:rsidRPr="00E823D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1ED1"/>
    <w:rsid w:val="000F5BF0"/>
    <w:rsid w:val="00725D50"/>
    <w:rsid w:val="00761ED1"/>
    <w:rsid w:val="00B8685C"/>
    <w:rsid w:val="00CB615F"/>
    <w:rsid w:val="00F3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15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E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Personnel Procedure Explanations</dc:subject>
  <dc:creator>Lied Public Library</dc:creator>
  <cp:lastModifiedBy>Andrew Hoppmann</cp:lastModifiedBy>
  <cp:revision>13</cp:revision>
  <cp:lastPrinted>2019-12-10T19:35:00Z</cp:lastPrinted>
  <dcterms:created xsi:type="dcterms:W3CDTF">2008-09-08T21:43:00Z</dcterms:created>
  <dcterms:modified xsi:type="dcterms:W3CDTF">2019-12-10T19:37:00Z</dcterms:modified>
</cp:coreProperties>
</file>